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1" w:rsidRDefault="00046841" w:rsidP="000468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6841">
        <w:rPr>
          <w:rFonts w:ascii="Times New Roman" w:hAnsi="Times New Roman" w:cs="Times New Roman"/>
          <w:b/>
          <w:i/>
          <w:sz w:val="28"/>
          <w:szCs w:val="28"/>
        </w:rPr>
        <w:t>Пресс-выпуск</w:t>
      </w:r>
    </w:p>
    <w:p w:rsidR="00046841" w:rsidRPr="00D47E1D" w:rsidRDefault="00D47E1D" w:rsidP="00D47E1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D47E1D">
        <w:rPr>
          <w:rFonts w:ascii="Times New Roman" w:hAnsi="Times New Roman" w:cs="Times New Roman"/>
          <w:b/>
          <w:sz w:val="28"/>
          <w:szCs w:val="28"/>
        </w:rPr>
        <w:t>пидемиологическая обстановка характеризовалась</w:t>
      </w:r>
      <w:r w:rsidR="001732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47E1D">
        <w:rPr>
          <w:rFonts w:ascii="Times New Roman" w:hAnsi="Times New Roman" w:cs="Times New Roman"/>
          <w:b/>
          <w:sz w:val="28"/>
          <w:szCs w:val="28"/>
        </w:rPr>
        <w:t>снижением заболеваемости населения</w:t>
      </w:r>
    </w:p>
    <w:p w:rsidR="00ED3E39" w:rsidRPr="00046841" w:rsidRDefault="00ED3E39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>15 сентября работники санитарно-эпидемиологической службы Российской Федерации отмечают свой</w:t>
      </w:r>
      <w:r w:rsidR="00046841">
        <w:rPr>
          <w:rFonts w:ascii="Times New Roman" w:hAnsi="Times New Roman" w:cs="Times New Roman"/>
          <w:sz w:val="28"/>
          <w:szCs w:val="28"/>
        </w:rPr>
        <w:t xml:space="preserve"> профессиональный праздник.</w:t>
      </w:r>
    </w:p>
    <w:p w:rsidR="00ED3E39" w:rsidRDefault="00ED3E39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 xml:space="preserve">В Пензенской области сведениями об инфекционных и паразитарных заболеваниях </w:t>
      </w:r>
      <w:r w:rsidR="002E0984" w:rsidRPr="00046841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 w:rsidRPr="00046841">
        <w:rPr>
          <w:rFonts w:ascii="Times New Roman" w:hAnsi="Times New Roman" w:cs="Times New Roman"/>
          <w:sz w:val="28"/>
          <w:szCs w:val="28"/>
        </w:rPr>
        <w:t>Управление Федеральной служб</w:t>
      </w:r>
      <w:r w:rsidR="002E0984" w:rsidRPr="00046841">
        <w:rPr>
          <w:rFonts w:ascii="Times New Roman" w:hAnsi="Times New Roman" w:cs="Times New Roman"/>
          <w:sz w:val="28"/>
          <w:szCs w:val="28"/>
        </w:rPr>
        <w:t>ы</w:t>
      </w:r>
      <w:r w:rsidRPr="0004684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2E0984" w:rsidRPr="00046841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046841">
        <w:rPr>
          <w:rFonts w:ascii="Times New Roman" w:hAnsi="Times New Roman" w:cs="Times New Roman"/>
          <w:sz w:val="28"/>
          <w:szCs w:val="28"/>
        </w:rPr>
        <w:t>.</w:t>
      </w:r>
    </w:p>
    <w:p w:rsidR="00046841" w:rsidRPr="00046841" w:rsidRDefault="00046841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>В системе статистического наблюдения организаций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анализ форм по инфекционным и паразитарным заболеваниям позволяет оценивать эпидемиологическую обстановку и действенность осуществляемых профилактических и лечебных мероприятий в регионе.</w:t>
      </w:r>
    </w:p>
    <w:p w:rsidR="00EF1068" w:rsidRPr="00046841" w:rsidRDefault="00EF1068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>По данным Управления Роспотребнадзора по Пензенской области на территории нашей области в июне 2019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г. по сравнению с соответствующим периодом 2018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г. эпидемиологическая обстановка характеризовалась снижением заболеваемости населения гепатитами, острыми инфекциями верхних дыхательных путей, сифилисом, сальмонеллёзными инфекциями, острыми кишечными инфекциями. За этот период отмечен рост заболеваемости гонококковыми инфекциями – в 2,5р., педикулезом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– на 28,0%.</w:t>
      </w:r>
    </w:p>
    <w:p w:rsidR="00EF1068" w:rsidRPr="00046841" w:rsidRDefault="00EF1068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>Среди заболевших инфекционными болезнями в июне 2019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г. доля детей в возрасте 0-17 лет по острым инфекциям верхних дыхательных путей составила – 38,3% (1502 чел.), по острым кишечным инфекциям – 52,1 (272), педикулёзу – 71,9% (23 чел.).</w:t>
      </w:r>
    </w:p>
    <w:p w:rsidR="00046841" w:rsidRDefault="00EF1068" w:rsidP="00D47E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41">
        <w:rPr>
          <w:rFonts w:ascii="Times New Roman" w:hAnsi="Times New Roman" w:cs="Times New Roman"/>
          <w:sz w:val="28"/>
          <w:szCs w:val="28"/>
        </w:rPr>
        <w:t>В июне 2019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г. зарегистрировано 28 случаев болезни, вызванной вирусом иммунодефицита человека, и бессимптомного инфекционного статуса, вызванного вирусом иммунодефицита человека (ВИЧ). По сравнению с соответствующим периодом 2018</w:t>
      </w:r>
      <w:r w:rsidR="00046841">
        <w:rPr>
          <w:rFonts w:ascii="Times New Roman" w:hAnsi="Times New Roman" w:cs="Times New Roman"/>
          <w:sz w:val="28"/>
          <w:szCs w:val="28"/>
        </w:rPr>
        <w:t xml:space="preserve"> </w:t>
      </w:r>
      <w:r w:rsidRPr="00046841">
        <w:rPr>
          <w:rFonts w:ascii="Times New Roman" w:hAnsi="Times New Roman" w:cs="Times New Roman"/>
          <w:sz w:val="28"/>
          <w:szCs w:val="28"/>
        </w:rPr>
        <w:t>г. ур</w:t>
      </w:r>
      <w:r w:rsidR="009945BE" w:rsidRPr="00046841">
        <w:rPr>
          <w:rFonts w:ascii="Times New Roman" w:hAnsi="Times New Roman" w:cs="Times New Roman"/>
          <w:sz w:val="28"/>
          <w:szCs w:val="28"/>
        </w:rPr>
        <w:t>овень заболеваемости уменьшился</w:t>
      </w:r>
      <w:r w:rsidRPr="00046841">
        <w:rPr>
          <w:rFonts w:ascii="Times New Roman" w:hAnsi="Times New Roman" w:cs="Times New Roman"/>
          <w:sz w:val="28"/>
          <w:szCs w:val="28"/>
        </w:rPr>
        <w:t xml:space="preserve"> на 26,3%.</w:t>
      </w:r>
    </w:p>
    <w:p w:rsidR="00D47E1D" w:rsidRDefault="00CF1607" w:rsidP="00D47E1D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63AA2">
        <w:rPr>
          <w:rFonts w:ascii="Times New Roman" w:hAnsi="Times New Roman" w:cs="Times New Roman"/>
          <w:i/>
          <w:sz w:val="28"/>
          <w:szCs w:val="28"/>
        </w:rPr>
        <w:t>.</w:t>
      </w:r>
      <w:r w:rsidR="00D47E1D" w:rsidRPr="00D47E1D">
        <w:rPr>
          <w:rFonts w:ascii="Times New Roman" w:hAnsi="Times New Roman" w:cs="Times New Roman"/>
          <w:i/>
          <w:sz w:val="28"/>
          <w:szCs w:val="28"/>
        </w:rPr>
        <w:t>В</w:t>
      </w:r>
      <w:r w:rsidR="00B63AA2">
        <w:rPr>
          <w:rFonts w:ascii="Times New Roman" w:hAnsi="Times New Roman" w:cs="Times New Roman"/>
          <w:i/>
          <w:sz w:val="28"/>
          <w:szCs w:val="28"/>
        </w:rPr>
        <w:t>.</w:t>
      </w:r>
      <w:r w:rsidR="00D47E1D" w:rsidRPr="00D47E1D">
        <w:rPr>
          <w:rFonts w:ascii="Times New Roman" w:hAnsi="Times New Roman" w:cs="Times New Roman"/>
          <w:i/>
          <w:sz w:val="28"/>
          <w:szCs w:val="28"/>
        </w:rPr>
        <w:t xml:space="preserve"> Моисеева,</w:t>
      </w:r>
    </w:p>
    <w:p w:rsidR="00D47E1D" w:rsidRPr="00D47E1D" w:rsidRDefault="00D47E1D" w:rsidP="00D47E1D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E1D">
        <w:rPr>
          <w:rFonts w:ascii="Times New Roman" w:hAnsi="Times New Roman" w:cs="Times New Roman"/>
          <w:i/>
          <w:sz w:val="28"/>
          <w:szCs w:val="28"/>
        </w:rPr>
        <w:t>г</w:t>
      </w:r>
      <w:r w:rsidRPr="00D4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лавный специалист-эксперт отдела населения и здравоохранения</w:t>
      </w:r>
    </w:p>
    <w:sectPr w:rsidR="00D47E1D" w:rsidRPr="00D4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9"/>
    <w:rsid w:val="00046841"/>
    <w:rsid w:val="00173298"/>
    <w:rsid w:val="00224833"/>
    <w:rsid w:val="002E0984"/>
    <w:rsid w:val="004C7918"/>
    <w:rsid w:val="00540CAC"/>
    <w:rsid w:val="00922594"/>
    <w:rsid w:val="009945BE"/>
    <w:rsid w:val="00A03225"/>
    <w:rsid w:val="00B63AA2"/>
    <w:rsid w:val="00CF1607"/>
    <w:rsid w:val="00D47E1D"/>
    <w:rsid w:val="00ED3E39"/>
    <w:rsid w:val="00E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EF1068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EF1068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Марина Валентиновна</dc:creator>
  <cp:lastModifiedBy>Хохлова Татьяна Рамазановна</cp:lastModifiedBy>
  <cp:revision>9</cp:revision>
  <dcterms:created xsi:type="dcterms:W3CDTF">2019-08-27T08:00:00Z</dcterms:created>
  <dcterms:modified xsi:type="dcterms:W3CDTF">2019-09-13T08:21:00Z</dcterms:modified>
</cp:coreProperties>
</file>